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B5" w:rsidRPr="00E732B5" w:rsidRDefault="007933D4" w:rsidP="00E732B5">
      <w:r>
        <w:t>Listing</w:t>
      </w:r>
      <w:r w:rsidR="00E732B5">
        <w:t xml:space="preserve"> 1: </w:t>
      </w:r>
      <w:r w:rsidR="00E732B5" w:rsidRPr="00E732B5">
        <w:rPr>
          <w:b/>
        </w:rPr>
        <w:t xml:space="preserve">Set Up Windows Azure Diagnostics in the </w:t>
      </w:r>
      <w:proofErr w:type="spellStart"/>
      <w:r w:rsidR="00E732B5" w:rsidRPr="00E732B5">
        <w:rPr>
          <w:b/>
        </w:rPr>
        <w:t>WebRole</w:t>
      </w:r>
      <w:proofErr w:type="gramStart"/>
      <w:r w:rsidR="00E732B5" w:rsidRPr="00E732B5">
        <w:rPr>
          <w:b/>
        </w:rPr>
        <w:t>:RoleEntryPoint</w:t>
      </w:r>
      <w:proofErr w:type="spellEnd"/>
      <w:proofErr w:type="gramEnd"/>
      <w:r w:rsidR="00C52D77">
        <w:t xml:space="preserve"> (220</w:t>
      </w:r>
      <w:r w:rsidR="00E732B5" w:rsidRPr="00E732B5">
        <w:t xml:space="preserve"> words</w:t>
      </w:r>
      <w:r w:rsidR="00E732B5">
        <w:t>, 32 lines</w:t>
      </w:r>
      <w:r w:rsidR="00E732B5" w:rsidRPr="00E732B5">
        <w:t>)</w:t>
      </w:r>
    </w:p>
    <w:p w:rsidR="00E732B5" w:rsidRDefault="00E732B5" w:rsidP="00E732B5">
      <w:r>
        <w:t xml:space="preserve">C# code from the </w:t>
      </w:r>
      <w:proofErr w:type="spellStart"/>
      <w:r>
        <w:t>OakLeaf</w:t>
      </w:r>
      <w:proofErr w:type="spellEnd"/>
      <w:r>
        <w:t xml:space="preserve"> “</w:t>
      </w:r>
      <w:r w:rsidRPr="00E732B5">
        <w:t xml:space="preserve">Adding Trace, Event, Counter and Error Logging to the </w:t>
      </w:r>
      <w:proofErr w:type="spellStart"/>
      <w:r w:rsidRPr="00E732B5">
        <w:t>OakLeaf</w:t>
      </w:r>
      <w:proofErr w:type="spellEnd"/>
      <w:r w:rsidRPr="00E732B5">
        <w:t xml:space="preserve"> Systems Azure Table Services Sample Project</w:t>
      </w:r>
      <w:r>
        <w:t>” post</w:t>
      </w:r>
      <w:r w:rsidRPr="00E732B5">
        <w:t xml:space="preserve"> </w:t>
      </w:r>
      <w:r>
        <w:t xml:space="preserve">to </w:t>
      </w:r>
      <w:r w:rsidRPr="00E732B5">
        <w:t>establish Windows Azure Diagnostics (WAD) in accordance with the M</w:t>
      </w:r>
      <w:r w:rsidR="00F344C4">
        <w:t>icrosoft Systems Center team’s “</w:t>
      </w:r>
      <w:hyperlink r:id="rId4" w:history="1">
        <w:r w:rsidRPr="00F344C4">
          <w:rPr>
            <w:rStyle w:val="Hyperlink"/>
          </w:rPr>
          <w:t>Monitoring and Diagnostic Guidance for Windows Azure–hosted Applications</w:t>
        </w:r>
      </w:hyperlink>
      <w:r w:rsidR="00F344C4">
        <w:t>”</w:t>
      </w:r>
      <w:r w:rsidRPr="00E732B5">
        <w:t xml:space="preserve"> white paper by Brian </w:t>
      </w:r>
      <w:proofErr w:type="spellStart"/>
      <w:r w:rsidRPr="00E732B5">
        <w:t>Copps</w:t>
      </w:r>
      <w:proofErr w:type="spellEnd"/>
      <w:r w:rsidR="00F344C4">
        <w:t xml:space="preserve"> (</w:t>
      </w:r>
      <w:r w:rsidR="00F344C4" w:rsidRPr="00F344C4">
        <w:t>http://bit.ly/jbx7UG</w:t>
      </w:r>
      <w:r w:rsidR="00F344C4">
        <w:t>)</w:t>
      </w:r>
      <w:r w:rsidR="007933D4">
        <w:t xml:space="preserve">: 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proofErr w:type="gramStart"/>
      <w:r w:rsidRPr="00E732B5">
        <w:rPr>
          <w:rFonts w:ascii="Courier New" w:hAnsi="Courier New" w:cs="Courier New"/>
        </w:rPr>
        <w:t>public</w:t>
      </w:r>
      <w:proofErr w:type="gramEnd"/>
      <w:r w:rsidRPr="00E732B5">
        <w:rPr>
          <w:rFonts w:ascii="Courier New" w:hAnsi="Courier New" w:cs="Courier New"/>
        </w:rPr>
        <w:t xml:space="preserve"> class </w:t>
      </w:r>
      <w:proofErr w:type="spellStart"/>
      <w:r w:rsidRPr="00E732B5">
        <w:rPr>
          <w:rFonts w:ascii="Courier New" w:hAnsi="Courier New" w:cs="Courier New"/>
        </w:rPr>
        <w:t>WebRole</w:t>
      </w:r>
      <w:proofErr w:type="spellEnd"/>
      <w:r w:rsidRPr="00E732B5">
        <w:rPr>
          <w:rFonts w:ascii="Courier New" w:hAnsi="Courier New" w:cs="Courier New"/>
        </w:rPr>
        <w:t xml:space="preserve"> : </w:t>
      </w:r>
      <w:proofErr w:type="spellStart"/>
      <w:r w:rsidRPr="00E732B5">
        <w:rPr>
          <w:rFonts w:ascii="Courier New" w:hAnsi="Courier New" w:cs="Courier New"/>
        </w:rPr>
        <w:t>RoleEntryPoint</w:t>
      </w:r>
      <w:proofErr w:type="spellEnd"/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>{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</w:t>
      </w:r>
      <w:proofErr w:type="gramStart"/>
      <w:r w:rsidRPr="00E732B5">
        <w:rPr>
          <w:rFonts w:ascii="Courier New" w:hAnsi="Courier New" w:cs="Courier New"/>
        </w:rPr>
        <w:t>public</w:t>
      </w:r>
      <w:proofErr w:type="gramEnd"/>
      <w:r w:rsidRPr="00E732B5">
        <w:rPr>
          <w:rFonts w:ascii="Courier New" w:hAnsi="Courier New" w:cs="Courier New"/>
        </w:rPr>
        <w:t xml:space="preserve"> override </w:t>
      </w:r>
      <w:proofErr w:type="spellStart"/>
      <w:r w:rsidRPr="00E732B5">
        <w:rPr>
          <w:rFonts w:ascii="Courier New" w:hAnsi="Courier New" w:cs="Courier New"/>
        </w:rPr>
        <w:t>bool</w:t>
      </w:r>
      <w:proofErr w:type="spellEnd"/>
      <w:r w:rsidRPr="00E732B5">
        <w:rPr>
          <w:rFonts w:ascii="Courier New" w:hAnsi="Courier New" w:cs="Courier New"/>
        </w:rPr>
        <w:t xml:space="preserve"> </w:t>
      </w:r>
      <w:proofErr w:type="spellStart"/>
      <w:r w:rsidRPr="00E732B5">
        <w:rPr>
          <w:rFonts w:ascii="Courier New" w:hAnsi="Courier New" w:cs="Courier New"/>
        </w:rPr>
        <w:t>OnStart</w:t>
      </w:r>
      <w:proofErr w:type="spellEnd"/>
      <w:r w:rsidRPr="00E732B5">
        <w:rPr>
          <w:rFonts w:ascii="Courier New" w:hAnsi="Courier New" w:cs="Courier New"/>
        </w:rPr>
        <w:t>()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{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Restart the role upon all configuration changes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RoleEnvironment.Changing</w:t>
      </w:r>
      <w:proofErr w:type="spellEnd"/>
      <w:r w:rsidRPr="00E732B5">
        <w:rPr>
          <w:rFonts w:ascii="Courier New" w:hAnsi="Courier New" w:cs="Courier New"/>
        </w:rPr>
        <w:t xml:space="preserve"> += </w:t>
      </w:r>
      <w:proofErr w:type="spellStart"/>
      <w:r w:rsidRPr="00E732B5">
        <w:rPr>
          <w:rFonts w:ascii="Courier New" w:hAnsi="Courier New" w:cs="Courier New"/>
        </w:rPr>
        <w:t>RoleEnvironmentChanging</w:t>
      </w:r>
      <w:proofErr w:type="spellEnd"/>
      <w:r w:rsidRPr="00E732B5">
        <w:rPr>
          <w:rFonts w:ascii="Courier New" w:hAnsi="Courier New" w:cs="Courier New"/>
        </w:rPr>
        <w:t>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All Window</w:t>
      </w:r>
      <w:r w:rsidR="007933D4">
        <w:rPr>
          <w:rFonts w:ascii="Courier New" w:hAnsi="Courier New" w:cs="Courier New"/>
        </w:rPr>
        <w:t>s Azure diagnostic code added 12/5</w:t>
      </w:r>
      <w:r w:rsidRPr="00E732B5">
        <w:rPr>
          <w:rFonts w:ascii="Courier New" w:hAnsi="Courier New" w:cs="Courier New"/>
        </w:rPr>
        <w:t>/2010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DiagnosticMonitorConfiguration</w:t>
      </w:r>
      <w:proofErr w:type="spellEnd"/>
      <w:r w:rsidRPr="00E732B5">
        <w:rPr>
          <w:rFonts w:ascii="Courier New" w:hAnsi="Courier New" w:cs="Courier New"/>
        </w:rPr>
        <w:t xml:space="preserve"> </w:t>
      </w:r>
      <w:proofErr w:type="spellStart"/>
      <w:r w:rsidRPr="00E732B5">
        <w:rPr>
          <w:rFonts w:ascii="Courier New" w:hAnsi="Courier New" w:cs="Courier New"/>
        </w:rPr>
        <w:t>dmc</w:t>
      </w:r>
      <w:proofErr w:type="spellEnd"/>
      <w:r w:rsidRPr="00E732B5">
        <w:rPr>
          <w:rFonts w:ascii="Courier New" w:hAnsi="Courier New" w:cs="Courier New"/>
        </w:rPr>
        <w:t xml:space="preserve"> =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E732B5">
        <w:rPr>
          <w:rFonts w:ascii="Courier New" w:hAnsi="Courier New" w:cs="Courier New"/>
        </w:rPr>
        <w:t>DiagnosticMonitor.GetDefaultInitialConfiguration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Windows Performance Counters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List&lt;string&gt; counters = new List&lt;string</w:t>
      </w:r>
      <w:proofErr w:type="gramStart"/>
      <w:r w:rsidRPr="00E732B5">
        <w:rPr>
          <w:rFonts w:ascii="Courier New" w:hAnsi="Courier New" w:cs="Courier New"/>
        </w:rPr>
        <w:t>&gt;(</w:t>
      </w:r>
      <w:proofErr w:type="gramEnd"/>
      <w:r w:rsidRPr="00E732B5">
        <w:rPr>
          <w:rFonts w:ascii="Courier New" w:hAnsi="Courier New" w:cs="Courier New"/>
        </w:rPr>
        <w:t>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@"\Processor(_Total)\% Processor Time");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@"\Memory\Available Mbytes");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@"\TCPv4\Connections Established");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@"\ASP.NET Applications(__Total__)\Requests/Sec");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@"\Network Interface(*)\Bytes Received/sec");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counters.Add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@"\Network Interface(*)\Bytes Sent/sec");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foreach</w:t>
      </w:r>
      <w:proofErr w:type="spellEnd"/>
      <w:proofErr w:type="gramEnd"/>
      <w:r w:rsidRPr="00E732B5">
        <w:rPr>
          <w:rFonts w:ascii="Courier New" w:hAnsi="Courier New" w:cs="Courier New"/>
        </w:rPr>
        <w:t xml:space="preserve"> (string counter in counters)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{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</w:t>
      </w:r>
      <w:proofErr w:type="spellStart"/>
      <w:r w:rsidRPr="00E732B5">
        <w:rPr>
          <w:rFonts w:ascii="Courier New" w:hAnsi="Courier New" w:cs="Courier New"/>
        </w:rPr>
        <w:t>PerformanceCounterConfiguration</w:t>
      </w:r>
      <w:proofErr w:type="spellEnd"/>
      <w:r w:rsidRPr="00E732B5">
        <w:rPr>
          <w:rFonts w:ascii="Courier New" w:hAnsi="Courier New" w:cs="Courier New"/>
        </w:rPr>
        <w:t xml:space="preserve"> </w:t>
      </w:r>
      <w:proofErr w:type="spellStart"/>
      <w:r w:rsidRPr="00E732B5">
        <w:rPr>
          <w:rFonts w:ascii="Courier New" w:hAnsi="Courier New" w:cs="Courier New"/>
        </w:rPr>
        <w:t>counterConfig</w:t>
      </w:r>
      <w:proofErr w:type="spellEnd"/>
      <w:r w:rsidRPr="00E732B5">
        <w:rPr>
          <w:rFonts w:ascii="Courier New" w:hAnsi="Courier New" w:cs="Courier New"/>
        </w:rPr>
        <w:t xml:space="preserve"> = new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</w:t>
      </w:r>
      <w:proofErr w:type="spellStart"/>
      <w:proofErr w:type="gramStart"/>
      <w:r w:rsidRPr="00E732B5">
        <w:rPr>
          <w:rFonts w:ascii="Courier New" w:hAnsi="Courier New" w:cs="Courier New"/>
        </w:rPr>
        <w:t>PerformanceCounterConfiguration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</w:t>
      </w:r>
      <w:proofErr w:type="spellStart"/>
      <w:r w:rsidRPr="00E732B5">
        <w:rPr>
          <w:rFonts w:ascii="Courier New" w:hAnsi="Courier New" w:cs="Courier New"/>
        </w:rPr>
        <w:t>counterConfig.CounterSpecifier</w:t>
      </w:r>
      <w:proofErr w:type="spellEnd"/>
      <w:r w:rsidRPr="00E732B5">
        <w:rPr>
          <w:rFonts w:ascii="Courier New" w:hAnsi="Courier New" w:cs="Courier New"/>
        </w:rPr>
        <w:t xml:space="preserve"> = counter;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</w:t>
      </w:r>
      <w:proofErr w:type="spellStart"/>
      <w:r w:rsidRPr="00E732B5">
        <w:rPr>
          <w:rFonts w:ascii="Courier New" w:hAnsi="Courier New" w:cs="Courier New"/>
        </w:rPr>
        <w:t>counterConfig.SampleRate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E732B5">
        <w:rPr>
          <w:rFonts w:ascii="Courier New" w:hAnsi="Courier New" w:cs="Courier New"/>
        </w:rPr>
        <w:t>TimeSpan.FromSeconds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5);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 </w:t>
      </w:r>
      <w:proofErr w:type="spellStart"/>
      <w:proofErr w:type="gramStart"/>
      <w:r w:rsidRPr="00E732B5">
        <w:rPr>
          <w:rFonts w:ascii="Courier New" w:hAnsi="Courier New" w:cs="Courier New"/>
        </w:rPr>
        <w:t>dmc.PerformanceCounters.DataSources.Add</w:t>
      </w:r>
      <w:proofErr w:type="spellEnd"/>
      <w:r w:rsidRPr="00E732B5">
        <w:rPr>
          <w:rFonts w:ascii="Courier New" w:hAnsi="Courier New" w:cs="Courier New"/>
        </w:rPr>
        <w:t>(</w:t>
      </w:r>
      <w:proofErr w:type="spellStart"/>
      <w:proofErr w:type="gramEnd"/>
      <w:r w:rsidRPr="00E732B5">
        <w:rPr>
          <w:rFonts w:ascii="Courier New" w:hAnsi="Courier New" w:cs="Courier New"/>
        </w:rPr>
        <w:t>counterConfig</w:t>
      </w:r>
      <w:proofErr w:type="spellEnd"/>
      <w:r w:rsidRPr="00E732B5">
        <w:rPr>
          <w:rFonts w:ascii="Courier New" w:hAnsi="Courier New" w:cs="Courier New"/>
        </w:rPr>
        <w:t>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}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dmc.PerformanceCounters.ScheduledTransferPeriod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E732B5">
        <w:rPr>
          <w:rFonts w:ascii="Courier New" w:hAnsi="Courier New" w:cs="Courier New"/>
        </w:rPr>
        <w:t>TimeSpan.FromMinutes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1);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Windows Event Logs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dmc.WindowsEventLog.DataSources.Add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"System!*");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dmc.WindowsEventLog.DataSources.Add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"Application!*");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dmc.WindowsEventLog.ScheduledTransferPeriod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E732B5">
        <w:rPr>
          <w:rFonts w:ascii="Courier New" w:hAnsi="Courier New" w:cs="Courier New"/>
        </w:rPr>
        <w:t>TimeSpan.FromMinutes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1);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dmc.WindowsEventLog.ScheduledTransferLogLevelFilter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r w:rsidRPr="00E732B5">
        <w:rPr>
          <w:rFonts w:ascii="Courier New" w:hAnsi="Courier New" w:cs="Courier New"/>
        </w:rPr>
        <w:t>LogLevel.Warning</w:t>
      </w:r>
      <w:proofErr w:type="spellEnd"/>
      <w:r w:rsidRPr="00E732B5">
        <w:rPr>
          <w:rFonts w:ascii="Courier New" w:hAnsi="Courier New" w:cs="Courier New"/>
        </w:rPr>
        <w:t>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Azure Trace Logs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dmc.Logs.ScheduledTransferPeriod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E732B5">
        <w:rPr>
          <w:rFonts w:ascii="Courier New" w:hAnsi="Courier New" w:cs="Courier New"/>
        </w:rPr>
        <w:t>TimeSpan.FromMinutes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1);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dmc.Logs.ScheduledTransferLogLevelFilter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r w:rsidRPr="00E732B5">
        <w:rPr>
          <w:rFonts w:ascii="Courier New" w:hAnsi="Courier New" w:cs="Courier New"/>
        </w:rPr>
        <w:t>LogLevel.Warning</w:t>
      </w:r>
      <w:proofErr w:type="spellEnd"/>
      <w:r w:rsidRPr="00E732B5">
        <w:rPr>
          <w:rFonts w:ascii="Courier New" w:hAnsi="Courier New" w:cs="Courier New"/>
        </w:rPr>
        <w:t>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 Crash Dumps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lastRenderedPageBreak/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CrashDumps.EnableCollection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true);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//IIS Logs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dmc.Directories.ScheduledTransferPeriod</w:t>
      </w:r>
      <w:proofErr w:type="spellEnd"/>
      <w:r w:rsidRPr="00E732B5">
        <w:rPr>
          <w:rFonts w:ascii="Courier New" w:hAnsi="Courier New" w:cs="Courier New"/>
        </w:rPr>
        <w:t xml:space="preserve"> = </w:t>
      </w:r>
      <w:proofErr w:type="spellStart"/>
      <w:proofErr w:type="gramStart"/>
      <w:r w:rsidRPr="00E732B5">
        <w:rPr>
          <w:rFonts w:ascii="Courier New" w:hAnsi="Courier New" w:cs="Courier New"/>
        </w:rPr>
        <w:t>TimeSpan.FromMinutes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 xml:space="preserve">1);            </w:t>
      </w:r>
      <w:proofErr w:type="spellStart"/>
      <w:r w:rsidRPr="00E732B5">
        <w:rPr>
          <w:rFonts w:ascii="Courier New" w:hAnsi="Courier New" w:cs="Courier New"/>
        </w:rPr>
        <w:t>DiagnosticMonitor.AllowInsecureRemoteConnections</w:t>
      </w:r>
      <w:proofErr w:type="spellEnd"/>
      <w:r w:rsidRPr="00E732B5">
        <w:rPr>
          <w:rFonts w:ascii="Courier New" w:hAnsi="Courier New" w:cs="Courier New"/>
        </w:rPr>
        <w:t xml:space="preserve"> = true;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DiagnosticMonitor.Start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"</w:t>
      </w:r>
      <w:proofErr w:type="spellStart"/>
      <w:r w:rsidRPr="00E732B5">
        <w:rPr>
          <w:rFonts w:ascii="Courier New" w:hAnsi="Courier New" w:cs="Courier New"/>
        </w:rPr>
        <w:t>DiagnosticsConnectionString</w:t>
      </w:r>
      <w:proofErr w:type="spellEnd"/>
      <w:r w:rsidRPr="00E732B5">
        <w:rPr>
          <w:rFonts w:ascii="Courier New" w:hAnsi="Courier New" w:cs="Courier New"/>
        </w:rPr>
        <w:t xml:space="preserve">", </w:t>
      </w:r>
      <w:proofErr w:type="spellStart"/>
      <w:r w:rsidRPr="00E732B5">
        <w:rPr>
          <w:rFonts w:ascii="Courier New" w:hAnsi="Courier New" w:cs="Courier New"/>
        </w:rPr>
        <w:t>dmc</w:t>
      </w:r>
      <w:proofErr w:type="spellEnd"/>
      <w:r w:rsidRPr="00E732B5">
        <w:rPr>
          <w:rFonts w:ascii="Courier New" w:hAnsi="Courier New" w:cs="Courier New"/>
        </w:rPr>
        <w:t>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Trace.WriteLine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"WAD Monitor started", "Information");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B878DA" w:rsidP="00E732B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// Update 12/5</w:t>
      </w:r>
      <w:r w:rsidR="00E732B5" w:rsidRPr="00E732B5">
        <w:rPr>
          <w:rFonts w:ascii="Courier New" w:hAnsi="Courier New" w:cs="Courier New"/>
        </w:rPr>
        <w:t>/2010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r w:rsidRPr="00E732B5">
        <w:rPr>
          <w:rFonts w:ascii="Courier New" w:hAnsi="Courier New" w:cs="Courier New"/>
        </w:rPr>
        <w:t>Microsoft.WindowsAzure.CloudStorageAccount</w:t>
      </w:r>
      <w:proofErr w:type="spellEnd"/>
      <w:r w:rsidRPr="00E732B5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  </w:t>
      </w:r>
      <w:proofErr w:type="spellStart"/>
      <w:proofErr w:type="gramStart"/>
      <w:r w:rsidRPr="00E732B5">
        <w:rPr>
          <w:rFonts w:ascii="Courier New" w:hAnsi="Courier New" w:cs="Courier New"/>
        </w:rPr>
        <w:t>SetConfigurationSettingPublisher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(</w:t>
      </w:r>
      <w:proofErr w:type="spellStart"/>
      <w:r w:rsidRPr="00E732B5">
        <w:rPr>
          <w:rFonts w:ascii="Courier New" w:hAnsi="Courier New" w:cs="Courier New"/>
        </w:rPr>
        <w:t>configName</w:t>
      </w:r>
      <w:proofErr w:type="spellEnd"/>
      <w:r w:rsidRPr="00E732B5">
        <w:rPr>
          <w:rFonts w:ascii="Courier New" w:hAnsi="Courier New" w:cs="Courier New"/>
        </w:rPr>
        <w:t xml:space="preserve">, </w:t>
      </w:r>
      <w:proofErr w:type="spellStart"/>
      <w:r w:rsidRPr="00E732B5">
        <w:rPr>
          <w:rFonts w:ascii="Courier New" w:hAnsi="Courier New" w:cs="Courier New"/>
        </w:rPr>
        <w:t>configSetter</w:t>
      </w:r>
      <w:proofErr w:type="spellEnd"/>
      <w:r w:rsidRPr="00E732B5">
        <w:rPr>
          <w:rFonts w:ascii="Courier New" w:hAnsi="Courier New" w:cs="Courier New"/>
        </w:rPr>
        <w:t>) =&gt;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{</w:t>
      </w:r>
    </w:p>
    <w:p w:rsid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 </w:t>
      </w:r>
      <w:r>
        <w:rPr>
          <w:rFonts w:ascii="Courier New" w:hAnsi="Courier New" w:cs="Courier New"/>
        </w:rPr>
        <w:t xml:space="preserve">  </w:t>
      </w:r>
      <w:proofErr w:type="spellStart"/>
      <w:proofErr w:type="gramStart"/>
      <w:r w:rsidRPr="00E732B5">
        <w:rPr>
          <w:rFonts w:ascii="Courier New" w:hAnsi="Courier New" w:cs="Courier New"/>
        </w:rPr>
        <w:t>configSetter</w:t>
      </w:r>
      <w:proofErr w:type="spellEnd"/>
      <w:r w:rsidRPr="00E732B5">
        <w:rPr>
          <w:rFonts w:ascii="Courier New" w:hAnsi="Courier New" w:cs="Courier New"/>
        </w:rPr>
        <w:t>(</w:t>
      </w:r>
      <w:proofErr w:type="spellStart"/>
      <w:proofErr w:type="gramEnd"/>
      <w:r w:rsidRPr="00E732B5">
        <w:rPr>
          <w:rFonts w:ascii="Courier New" w:hAnsi="Courier New" w:cs="Courier New"/>
        </w:rPr>
        <w:t>Microsoft.WindowsAzure.ServiceRuntime</w:t>
      </w:r>
      <w:proofErr w:type="spellEnd"/>
      <w:r w:rsidRPr="00E732B5">
        <w:rPr>
          <w:rFonts w:ascii="Courier New" w:hAnsi="Courier New" w:cs="Courier New"/>
        </w:rPr>
        <w:t>.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proofErr w:type="spellStart"/>
      <w:proofErr w:type="gramStart"/>
      <w:r w:rsidRPr="00E732B5">
        <w:rPr>
          <w:rFonts w:ascii="Courier New" w:hAnsi="Courier New" w:cs="Courier New"/>
        </w:rPr>
        <w:t>RoleEnvironment.GetConfigurationSettingValue</w:t>
      </w:r>
      <w:proofErr w:type="spellEnd"/>
      <w:r w:rsidRPr="00E732B5">
        <w:rPr>
          <w:rFonts w:ascii="Courier New" w:hAnsi="Courier New" w:cs="Courier New"/>
        </w:rPr>
        <w:t>(</w:t>
      </w:r>
      <w:proofErr w:type="spellStart"/>
      <w:proofErr w:type="gramEnd"/>
      <w:r w:rsidRPr="00E732B5">
        <w:rPr>
          <w:rFonts w:ascii="Courier New" w:hAnsi="Courier New" w:cs="Courier New"/>
        </w:rPr>
        <w:t>configName</w:t>
      </w:r>
      <w:proofErr w:type="spellEnd"/>
      <w:r w:rsidRPr="00E732B5">
        <w:rPr>
          <w:rFonts w:ascii="Courier New" w:hAnsi="Courier New" w:cs="Courier New"/>
        </w:rPr>
        <w:t>));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});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spellStart"/>
      <w:proofErr w:type="gramStart"/>
      <w:r w:rsidRPr="00E732B5">
        <w:rPr>
          <w:rFonts w:ascii="Courier New" w:hAnsi="Courier New" w:cs="Courier New"/>
        </w:rPr>
        <w:t>Trace.WriteLine</w:t>
      </w:r>
      <w:proofErr w:type="spellEnd"/>
      <w:r w:rsidRPr="00E732B5">
        <w:rPr>
          <w:rFonts w:ascii="Courier New" w:hAnsi="Courier New" w:cs="Courier New"/>
        </w:rPr>
        <w:t>(</w:t>
      </w:r>
      <w:proofErr w:type="gramEnd"/>
      <w:r w:rsidRPr="00E732B5">
        <w:rPr>
          <w:rFonts w:ascii="Courier New" w:hAnsi="Courier New" w:cs="Courier New"/>
        </w:rPr>
        <w:t>"</w:t>
      </w:r>
      <w:proofErr w:type="spellStart"/>
      <w:r w:rsidRPr="00E732B5">
        <w:rPr>
          <w:rFonts w:ascii="Courier New" w:hAnsi="Courier New" w:cs="Courier New"/>
        </w:rPr>
        <w:t>ConfigurationSettingPublisher</w:t>
      </w:r>
      <w:proofErr w:type="spellEnd"/>
      <w:r w:rsidRPr="00E732B5">
        <w:rPr>
          <w:rFonts w:ascii="Courier New" w:hAnsi="Courier New" w:cs="Courier New"/>
        </w:rPr>
        <w:t xml:space="preserve"> set", "Information");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proofErr w:type="gramStart"/>
      <w:r w:rsidRPr="00E732B5">
        <w:rPr>
          <w:rFonts w:ascii="Courier New" w:hAnsi="Courier New" w:cs="Courier New"/>
        </w:rPr>
        <w:t>return</w:t>
      </w:r>
      <w:proofErr w:type="gramEnd"/>
      <w:r w:rsidRPr="00E732B5">
        <w:rPr>
          <w:rFonts w:ascii="Courier New" w:hAnsi="Courier New" w:cs="Courier New"/>
        </w:rPr>
        <w:t xml:space="preserve"> </w:t>
      </w:r>
      <w:proofErr w:type="spellStart"/>
      <w:r w:rsidRPr="00E732B5">
        <w:rPr>
          <w:rFonts w:ascii="Courier New" w:hAnsi="Courier New" w:cs="Courier New"/>
        </w:rPr>
        <w:t>base.OnStart</w:t>
      </w:r>
      <w:proofErr w:type="spellEnd"/>
      <w:r w:rsidRPr="00E732B5">
        <w:rPr>
          <w:rFonts w:ascii="Courier New" w:hAnsi="Courier New" w:cs="Courier New"/>
        </w:rPr>
        <w:t>();</w:t>
      </w:r>
    </w:p>
    <w:p w:rsidR="00E732B5" w:rsidRPr="00E732B5" w:rsidRDefault="00B878DA" w:rsidP="00E732B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E732B5" w:rsidRPr="00E732B5">
        <w:rPr>
          <w:rFonts w:ascii="Courier New" w:hAnsi="Courier New" w:cs="Courier New"/>
        </w:rPr>
        <w:t>}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</w:p>
    <w:p w:rsidR="00E732B5" w:rsidRPr="00E732B5" w:rsidRDefault="00B878DA" w:rsidP="00E732B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 w:rsidR="00E732B5" w:rsidRPr="00E732B5">
        <w:rPr>
          <w:rFonts w:ascii="Courier New" w:hAnsi="Courier New" w:cs="Courier New"/>
        </w:rPr>
        <w:t>private</w:t>
      </w:r>
      <w:proofErr w:type="gramEnd"/>
      <w:r w:rsidR="00E732B5" w:rsidRPr="00E732B5">
        <w:rPr>
          <w:rFonts w:ascii="Courier New" w:hAnsi="Courier New" w:cs="Courier New"/>
        </w:rPr>
        <w:t xml:space="preserve"> void </w:t>
      </w:r>
      <w:proofErr w:type="spellStart"/>
      <w:r w:rsidR="00E732B5" w:rsidRPr="00E732B5">
        <w:rPr>
          <w:rFonts w:ascii="Courier New" w:hAnsi="Courier New" w:cs="Courier New"/>
        </w:rPr>
        <w:t>RoleEnvironmentChanging</w:t>
      </w:r>
      <w:proofErr w:type="spellEnd"/>
      <w:r w:rsidR="00E732B5" w:rsidRPr="00E732B5">
        <w:rPr>
          <w:rFonts w:ascii="Courier New" w:hAnsi="Courier New" w:cs="Courier New"/>
        </w:rPr>
        <w:t xml:space="preserve">(object sender, </w:t>
      </w:r>
      <w:r>
        <w:rPr>
          <w:rFonts w:ascii="Courier New" w:hAnsi="Courier New" w:cs="Courier New"/>
        </w:rPr>
        <w:t xml:space="preserve">   </w:t>
      </w:r>
      <w:proofErr w:type="spellStart"/>
      <w:r w:rsidR="00E732B5" w:rsidRPr="00E732B5">
        <w:rPr>
          <w:rFonts w:ascii="Courier New" w:hAnsi="Courier New" w:cs="Courier New"/>
        </w:rPr>
        <w:t>RoleEnvironmentChangingEventArgs</w:t>
      </w:r>
      <w:proofErr w:type="spellEnd"/>
      <w:r w:rsidR="00E732B5" w:rsidRPr="00E732B5">
        <w:rPr>
          <w:rFonts w:ascii="Courier New" w:hAnsi="Courier New" w:cs="Courier New"/>
        </w:rPr>
        <w:t xml:space="preserve"> e)</w:t>
      </w:r>
    </w:p>
    <w:p w:rsidR="00E732B5" w:rsidRPr="00E732B5" w:rsidRDefault="00B878DA" w:rsidP="00E732B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E732B5" w:rsidRPr="00E732B5">
        <w:rPr>
          <w:rFonts w:ascii="Courier New" w:hAnsi="Courier New" w:cs="Courier New"/>
        </w:rPr>
        <w:t>{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</w:t>
      </w:r>
      <w:r w:rsidR="00B878DA">
        <w:rPr>
          <w:rFonts w:ascii="Courier New" w:hAnsi="Courier New" w:cs="Courier New"/>
        </w:rPr>
        <w:t xml:space="preserve">  </w:t>
      </w:r>
      <w:proofErr w:type="gramStart"/>
      <w:r w:rsidRPr="00E732B5">
        <w:rPr>
          <w:rFonts w:ascii="Courier New" w:hAnsi="Courier New" w:cs="Courier New"/>
        </w:rPr>
        <w:t>if</w:t>
      </w:r>
      <w:proofErr w:type="gramEnd"/>
      <w:r w:rsidRPr="00E732B5">
        <w:rPr>
          <w:rFonts w:ascii="Courier New" w:hAnsi="Courier New" w:cs="Courier New"/>
        </w:rPr>
        <w:t xml:space="preserve"> (</w:t>
      </w:r>
      <w:proofErr w:type="spellStart"/>
      <w:r w:rsidRPr="00E732B5">
        <w:rPr>
          <w:rFonts w:ascii="Courier New" w:hAnsi="Courier New" w:cs="Courier New"/>
        </w:rPr>
        <w:t>e.Changes.Any</w:t>
      </w:r>
      <w:proofErr w:type="spellEnd"/>
      <w:r w:rsidRPr="00E732B5">
        <w:rPr>
          <w:rFonts w:ascii="Courier New" w:hAnsi="Courier New" w:cs="Courier New"/>
        </w:rPr>
        <w:t xml:space="preserve">(change =&gt; change is </w:t>
      </w:r>
      <w:proofErr w:type="spellStart"/>
      <w:r w:rsidRPr="00E732B5">
        <w:rPr>
          <w:rFonts w:ascii="Courier New" w:hAnsi="Courier New" w:cs="Courier New"/>
        </w:rPr>
        <w:t>RoleEnvironmentConfigurationSettingChange</w:t>
      </w:r>
      <w:proofErr w:type="spellEnd"/>
      <w:r w:rsidRPr="00E732B5">
        <w:rPr>
          <w:rFonts w:ascii="Courier New" w:hAnsi="Courier New" w:cs="Courier New"/>
        </w:rPr>
        <w:t>))</w:t>
      </w:r>
    </w:p>
    <w:p w:rsidR="00E732B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 xml:space="preserve">    </w:t>
      </w:r>
      <w:r w:rsidR="00B878DA">
        <w:rPr>
          <w:rFonts w:ascii="Courier New" w:hAnsi="Courier New" w:cs="Courier New"/>
        </w:rPr>
        <w:t xml:space="preserve">  </w:t>
      </w:r>
      <w:r w:rsidRPr="00E732B5">
        <w:rPr>
          <w:rFonts w:ascii="Courier New" w:hAnsi="Courier New" w:cs="Courier New"/>
        </w:rPr>
        <w:t xml:space="preserve">  </w:t>
      </w:r>
      <w:proofErr w:type="spellStart"/>
      <w:r w:rsidRPr="00E732B5">
        <w:rPr>
          <w:rFonts w:ascii="Courier New" w:hAnsi="Courier New" w:cs="Courier New"/>
        </w:rPr>
        <w:t>e.Cancel</w:t>
      </w:r>
      <w:proofErr w:type="spellEnd"/>
      <w:r w:rsidRPr="00E732B5">
        <w:rPr>
          <w:rFonts w:ascii="Courier New" w:hAnsi="Courier New" w:cs="Courier New"/>
        </w:rPr>
        <w:t xml:space="preserve"> = true;</w:t>
      </w:r>
    </w:p>
    <w:p w:rsidR="00B878DA" w:rsidRDefault="00B878DA" w:rsidP="00E732B5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r w:rsidR="00E732B5" w:rsidRPr="00E732B5">
        <w:rPr>
          <w:rFonts w:ascii="Courier New" w:hAnsi="Courier New" w:cs="Courier New"/>
        </w:rPr>
        <w:t>}</w:t>
      </w:r>
    </w:p>
    <w:p w:rsidR="004D4625" w:rsidRPr="00E732B5" w:rsidRDefault="00E732B5" w:rsidP="00E732B5">
      <w:pPr>
        <w:pStyle w:val="NoSpacing"/>
        <w:rPr>
          <w:rFonts w:ascii="Courier New" w:hAnsi="Courier New" w:cs="Courier New"/>
        </w:rPr>
      </w:pPr>
      <w:r w:rsidRPr="00E732B5">
        <w:rPr>
          <w:rFonts w:ascii="Courier New" w:hAnsi="Courier New" w:cs="Courier New"/>
        </w:rPr>
        <w:t>}</w:t>
      </w:r>
    </w:p>
    <w:sectPr w:rsidR="004D4625" w:rsidRPr="00E732B5" w:rsidSect="004D4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32B5"/>
    <w:rsid w:val="000C37D9"/>
    <w:rsid w:val="003254E8"/>
    <w:rsid w:val="004D4625"/>
    <w:rsid w:val="00625231"/>
    <w:rsid w:val="00625C35"/>
    <w:rsid w:val="00710D70"/>
    <w:rsid w:val="007933D4"/>
    <w:rsid w:val="00B878DA"/>
    <w:rsid w:val="00C52D77"/>
    <w:rsid w:val="00D36A12"/>
    <w:rsid w:val="00D55335"/>
    <w:rsid w:val="00E732B5"/>
    <w:rsid w:val="00F344C4"/>
    <w:rsid w:val="00F76C53"/>
    <w:rsid w:val="00FC7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6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debarCode">
    <w:name w:val="SidebarCode"/>
    <w:basedOn w:val="Normal"/>
    <w:qFormat/>
    <w:rsid w:val="003254E8"/>
    <w:pPr>
      <w:spacing w:after="0" w:line="240" w:lineRule="auto"/>
    </w:pPr>
    <w:rPr>
      <w:rFonts w:ascii="Courier New" w:hAnsi="Courier New" w:cs="Courier New"/>
    </w:rPr>
  </w:style>
  <w:style w:type="paragraph" w:customStyle="1" w:styleId="SidebarCode0">
    <w:name w:val="Sidebar Code"/>
    <w:basedOn w:val="Normal"/>
    <w:qFormat/>
    <w:rsid w:val="00710D70"/>
    <w:pPr>
      <w:spacing w:after="0" w:line="240" w:lineRule="auto"/>
    </w:pPr>
    <w:rPr>
      <w:rFonts w:ascii="Courier New" w:hAnsi="Courier New"/>
    </w:rPr>
  </w:style>
  <w:style w:type="paragraph" w:styleId="NoSpacing">
    <w:name w:val="No Spacing"/>
    <w:uiPriority w:val="1"/>
    <w:qFormat/>
    <w:rsid w:val="00E732B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4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4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2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3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4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69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26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11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900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909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14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logs.technet.com/b/systemcenter/archive/2010/06/23/new-monitoring-best-practices-posted-hosted-applications-in-windows-azur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RogerJennings</dc:creator>
  <cp:lastModifiedBy>RogerJennings</cp:lastModifiedBy>
  <cp:revision>4</cp:revision>
  <dcterms:created xsi:type="dcterms:W3CDTF">2011-05-03T18:12:00Z</dcterms:created>
  <dcterms:modified xsi:type="dcterms:W3CDTF">2011-05-06T16:44:00Z</dcterms:modified>
</cp:coreProperties>
</file>